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240"/>
        <w:gridCol w:w="1865"/>
        <w:gridCol w:w="1716"/>
        <w:gridCol w:w="2827"/>
      </w:tblGrid>
      <w:tr w:rsidR="00464F79" w14:paraId="1C8DE520" w14:textId="77777777">
        <w:trPr>
          <w:trHeight w:val="1803"/>
        </w:trPr>
        <w:tc>
          <w:tcPr>
            <w:tcW w:w="2773" w:type="dxa"/>
            <w:gridSpan w:val="2"/>
            <w:vAlign w:val="bottom"/>
          </w:tcPr>
          <w:p w14:paraId="07AE8DA5" w14:textId="77777777" w:rsidR="00464F79" w:rsidRDefault="003073E7" w:rsidP="008C614E">
            <w:pPr>
              <w:pStyle w:val="TemplateTitle"/>
            </w:pPr>
            <w:bookmarkStart w:id="0" w:name="_GoBack"/>
            <w:bookmarkEnd w:id="0"/>
            <w:r>
              <w:t>R</w:t>
            </w:r>
            <w:r w:rsidR="00090FD3">
              <w:t>eport</w:t>
            </w:r>
          </w:p>
        </w:tc>
        <w:tc>
          <w:tcPr>
            <w:tcW w:w="6407" w:type="dxa"/>
            <w:gridSpan w:val="3"/>
          </w:tcPr>
          <w:p w14:paraId="4E7C95DC" w14:textId="77777777" w:rsidR="00464F79" w:rsidRDefault="00464F79" w:rsidP="00B42F06">
            <w:pPr>
              <w:jc w:val="right"/>
            </w:pPr>
            <w:bookmarkStart w:id="1" w:name="bkmBrandingLogo"/>
            <w:bookmarkEnd w:id="1"/>
          </w:p>
        </w:tc>
      </w:tr>
      <w:tr w:rsidR="00464F79" w14:paraId="2D134C82" w14:textId="77777777">
        <w:trPr>
          <w:trHeight w:hRule="exact" w:val="340"/>
        </w:trPr>
        <w:tc>
          <w:tcPr>
            <w:tcW w:w="1531" w:type="dxa"/>
          </w:tcPr>
          <w:p w14:paraId="0A9BCC0D" w14:textId="77777777" w:rsidR="00464F79" w:rsidRDefault="00464F79" w:rsidP="00464F79"/>
        </w:tc>
        <w:tc>
          <w:tcPr>
            <w:tcW w:w="7649" w:type="dxa"/>
            <w:gridSpan w:val="4"/>
          </w:tcPr>
          <w:p w14:paraId="15EFD6E2" w14:textId="77777777" w:rsidR="00464F79" w:rsidRDefault="00464F79" w:rsidP="00464F79"/>
        </w:tc>
      </w:tr>
      <w:tr w:rsidR="00E27684" w:rsidRPr="003073E7" w14:paraId="58E499DB" w14:textId="77777777">
        <w:tc>
          <w:tcPr>
            <w:tcW w:w="1531" w:type="dxa"/>
          </w:tcPr>
          <w:p w14:paraId="586AD7BD" w14:textId="77777777" w:rsidR="00E27684" w:rsidRPr="003073E7" w:rsidRDefault="00E27684" w:rsidP="00501BA1">
            <w:pPr>
              <w:pStyle w:val="TemplateSubtitle"/>
              <w:tabs>
                <w:tab w:val="clear" w:pos="1620"/>
                <w:tab w:val="clear" w:pos="5220"/>
                <w:tab w:val="clear" w:pos="6840"/>
              </w:tabs>
              <w:rPr>
                <w:rFonts w:ascii="Verdana" w:hAnsi="Verdana"/>
              </w:rPr>
            </w:pPr>
            <w:r w:rsidRPr="003073E7">
              <w:rPr>
                <w:rFonts w:ascii="Verdana" w:hAnsi="Verdana"/>
              </w:rPr>
              <w:t>Date:</w:t>
            </w:r>
          </w:p>
        </w:tc>
        <w:tc>
          <w:tcPr>
            <w:tcW w:w="3114" w:type="dxa"/>
            <w:gridSpan w:val="2"/>
          </w:tcPr>
          <w:p w14:paraId="15E35690" w14:textId="7256CAC2" w:rsidR="00E27684" w:rsidRPr="00D36FF0" w:rsidRDefault="00CC24A3" w:rsidP="00F36732">
            <w:pPr>
              <w:rPr>
                <w:rFonts w:ascii="Verdana" w:hAnsi="Verdana"/>
                <w:sz w:val="24"/>
                <w:szCs w:val="24"/>
              </w:rPr>
            </w:pPr>
            <w:bookmarkStart w:id="2" w:name="bkmDate"/>
            <w:r>
              <w:rPr>
                <w:rFonts w:ascii="Verdana" w:hAnsi="Verdana"/>
                <w:sz w:val="24"/>
                <w:szCs w:val="24"/>
              </w:rPr>
              <w:t>3 September</w:t>
            </w:r>
            <w:r w:rsidR="00D36FF0" w:rsidRPr="00D36FF0">
              <w:rPr>
                <w:rFonts w:ascii="Verdana" w:hAnsi="Verdana"/>
                <w:sz w:val="24"/>
                <w:szCs w:val="24"/>
              </w:rPr>
              <w:t xml:space="preserve"> 2020</w:t>
            </w:r>
            <w:bookmarkEnd w:id="2"/>
          </w:p>
        </w:tc>
        <w:tc>
          <w:tcPr>
            <w:tcW w:w="1724" w:type="dxa"/>
          </w:tcPr>
          <w:p w14:paraId="4D7C912D" w14:textId="77777777" w:rsidR="00E27684" w:rsidRPr="00D36FF0" w:rsidRDefault="00E27684" w:rsidP="00E27684">
            <w:pPr>
              <w:pStyle w:val="TemplateSubtitle"/>
              <w:tabs>
                <w:tab w:val="clear" w:pos="1620"/>
                <w:tab w:val="clear" w:pos="5220"/>
                <w:tab w:val="clear" w:pos="684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14:paraId="3EDA5466" w14:textId="77777777" w:rsidR="00E27684" w:rsidRPr="00D36FF0" w:rsidRDefault="00E27684" w:rsidP="00F3673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64F79" w:rsidRPr="003073E7" w14:paraId="41E7E2CB" w14:textId="77777777">
        <w:tc>
          <w:tcPr>
            <w:tcW w:w="1531" w:type="dxa"/>
            <w:tcBorders>
              <w:bottom w:val="single" w:sz="4" w:space="0" w:color="auto"/>
            </w:tcBorders>
          </w:tcPr>
          <w:p w14:paraId="54EF475D" w14:textId="77777777" w:rsidR="00464F79" w:rsidRPr="003073E7" w:rsidRDefault="00090FD3" w:rsidP="00501BA1">
            <w:pPr>
              <w:pStyle w:val="TemplateSubtitle"/>
              <w:tabs>
                <w:tab w:val="clear" w:pos="1620"/>
                <w:tab w:val="clear" w:pos="5220"/>
                <w:tab w:val="clear" w:pos="6840"/>
              </w:tabs>
              <w:rPr>
                <w:rFonts w:ascii="Verdana" w:hAnsi="Verdana"/>
              </w:rPr>
            </w:pPr>
            <w:r w:rsidRPr="003073E7">
              <w:rPr>
                <w:rFonts w:ascii="Verdana" w:hAnsi="Verdana"/>
              </w:rPr>
              <w:t>To: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14:paraId="7A91AEB2" w14:textId="77777777" w:rsidR="00464F79" w:rsidRPr="00D36FF0" w:rsidRDefault="00D36FF0" w:rsidP="00F36732">
            <w:pPr>
              <w:rPr>
                <w:rFonts w:ascii="Verdana" w:hAnsi="Verdana"/>
                <w:sz w:val="24"/>
                <w:szCs w:val="24"/>
              </w:rPr>
            </w:pPr>
            <w:bookmarkStart w:id="3" w:name="bkmTo"/>
            <w:r w:rsidRPr="00D36FF0">
              <w:rPr>
                <w:rFonts w:ascii="Verdana" w:hAnsi="Verdana"/>
                <w:sz w:val="24"/>
                <w:szCs w:val="24"/>
              </w:rPr>
              <w:t xml:space="preserve">Disability Data and Evidence Working Group, </w:t>
            </w:r>
            <w:bookmarkEnd w:id="3"/>
          </w:p>
        </w:tc>
      </w:tr>
    </w:tbl>
    <w:p w14:paraId="77F45099" w14:textId="324E963C" w:rsidR="00FA7B2E" w:rsidRPr="00382073" w:rsidRDefault="00D36FF0" w:rsidP="00764877">
      <w:pPr>
        <w:pStyle w:val="Heading2"/>
      </w:pPr>
      <w:bookmarkStart w:id="4" w:name="bkmTitle"/>
      <w:r>
        <w:t xml:space="preserve">Work Stream </w:t>
      </w:r>
      <w:r w:rsidR="00E04BD2">
        <w:t>3</w:t>
      </w:r>
      <w:r>
        <w:t xml:space="preserve"> </w:t>
      </w:r>
      <w:r w:rsidR="00CC24A3">
        <w:t>–</w:t>
      </w:r>
      <w:r>
        <w:t xml:space="preserve"> </w:t>
      </w:r>
      <w:bookmarkEnd w:id="4"/>
      <w:r w:rsidR="00CC24A3">
        <w:t>Data and IDI</w:t>
      </w:r>
    </w:p>
    <w:p w14:paraId="72C4E907" w14:textId="77777777" w:rsidR="00B6258D" w:rsidRPr="00090FD3" w:rsidRDefault="007A65C1" w:rsidP="00764877">
      <w:pPr>
        <w:pStyle w:val="Heading3"/>
      </w:pPr>
      <w:r w:rsidRPr="00090FD3">
        <w:t>Purpose of the report</w:t>
      </w:r>
    </w:p>
    <w:p w14:paraId="072C9DAB" w14:textId="1883C1F6" w:rsidR="00B026E4" w:rsidRPr="00D36FF0" w:rsidRDefault="00D36FF0" w:rsidP="00764877">
      <w:pPr>
        <w:pStyle w:val="ReportBody"/>
        <w:rPr>
          <w:sz w:val="24"/>
          <w:szCs w:val="24"/>
        </w:rPr>
      </w:pPr>
      <w:bookmarkStart w:id="5" w:name="bkmCursorStart"/>
      <w:bookmarkEnd w:id="5"/>
      <w:r w:rsidRPr="00D36FF0">
        <w:rPr>
          <w:sz w:val="24"/>
          <w:szCs w:val="24"/>
        </w:rPr>
        <w:t xml:space="preserve">The purpose of this </w:t>
      </w:r>
      <w:r>
        <w:rPr>
          <w:sz w:val="24"/>
          <w:szCs w:val="24"/>
        </w:rPr>
        <w:t xml:space="preserve">report is to get agreement </w:t>
      </w:r>
      <w:r w:rsidR="009367C1">
        <w:rPr>
          <w:sz w:val="24"/>
          <w:szCs w:val="24"/>
        </w:rPr>
        <w:t xml:space="preserve">as </w:t>
      </w:r>
      <w:r>
        <w:rPr>
          <w:sz w:val="24"/>
          <w:szCs w:val="24"/>
        </w:rPr>
        <w:t>to both the attached report</w:t>
      </w:r>
      <w:r w:rsidR="00CC24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C24A3">
        <w:rPr>
          <w:sz w:val="24"/>
          <w:szCs w:val="24"/>
        </w:rPr>
        <w:t>sign off on the aims/purpose of the workstream and agreement on the next steps</w:t>
      </w:r>
    </w:p>
    <w:p w14:paraId="55A960CB" w14:textId="77777777" w:rsidR="00D36FF0" w:rsidRDefault="00D36FF0" w:rsidP="003073E7">
      <w:pPr>
        <w:pStyle w:val="Heading3"/>
      </w:pPr>
    </w:p>
    <w:p w14:paraId="5DF32403" w14:textId="04818C58" w:rsidR="007A65C1" w:rsidRPr="00D4437E" w:rsidRDefault="00CC24A3" w:rsidP="003073E7">
      <w:pPr>
        <w:pStyle w:val="Heading3"/>
      </w:pPr>
      <w:r>
        <w:t>Aims/Purpose</w:t>
      </w:r>
    </w:p>
    <w:p w14:paraId="518AB433" w14:textId="38332E6B" w:rsidR="00CC24A3" w:rsidRPr="00CC24A3" w:rsidRDefault="00D43152" w:rsidP="00CC24A3">
      <w:pPr>
        <w:pStyle w:val="ReportBody"/>
        <w:rPr>
          <w:sz w:val="24"/>
          <w:szCs w:val="24"/>
        </w:rPr>
      </w:pPr>
      <w:r>
        <w:rPr>
          <w:sz w:val="24"/>
          <w:szCs w:val="24"/>
        </w:rPr>
        <w:t>The aims/purpose of the data and IDI workstream is to e</w:t>
      </w:r>
      <w:r w:rsidR="00CC24A3">
        <w:rPr>
          <w:sz w:val="24"/>
          <w:szCs w:val="24"/>
        </w:rPr>
        <w:t>nable</w:t>
      </w:r>
      <w:r w:rsidR="00CC24A3" w:rsidRPr="00CC24A3">
        <w:rPr>
          <w:sz w:val="24"/>
          <w:szCs w:val="24"/>
        </w:rPr>
        <w:t>, mediate and advocate for:</w:t>
      </w:r>
    </w:p>
    <w:p w14:paraId="512FE357" w14:textId="5FBA0CCC" w:rsidR="00CC24A3" w:rsidRPr="009367C1" w:rsidRDefault="00D43152" w:rsidP="009367C1">
      <w:pPr>
        <w:pStyle w:val="ReportBody2"/>
        <w:rPr>
          <w:sz w:val="24"/>
          <w:szCs w:val="24"/>
        </w:rPr>
      </w:pPr>
      <w:r w:rsidRPr="009367C1">
        <w:rPr>
          <w:sz w:val="24"/>
          <w:szCs w:val="24"/>
        </w:rPr>
        <w:t>I</w:t>
      </w:r>
      <w:r w:rsidR="00CC24A3" w:rsidRPr="009367C1">
        <w:rPr>
          <w:sz w:val="24"/>
          <w:szCs w:val="24"/>
        </w:rPr>
        <w:t>mproved quality and utility/usability of disability data</w:t>
      </w:r>
    </w:p>
    <w:p w14:paraId="35316024" w14:textId="3BC40726" w:rsidR="00CC24A3" w:rsidRPr="009367C1" w:rsidRDefault="00D43152" w:rsidP="009367C1">
      <w:pPr>
        <w:pStyle w:val="ReportBody2"/>
        <w:rPr>
          <w:sz w:val="24"/>
          <w:szCs w:val="24"/>
        </w:rPr>
      </w:pPr>
      <w:r w:rsidRPr="009367C1">
        <w:rPr>
          <w:sz w:val="24"/>
          <w:szCs w:val="24"/>
        </w:rPr>
        <w:t>I</w:t>
      </w:r>
      <w:r w:rsidR="00CC24A3" w:rsidRPr="009367C1">
        <w:rPr>
          <w:sz w:val="24"/>
          <w:szCs w:val="24"/>
        </w:rPr>
        <w:t xml:space="preserve">mproved prioritisation of disability data (i.e. for outcomes framework) </w:t>
      </w:r>
    </w:p>
    <w:p w14:paraId="42420F42" w14:textId="0FD5296A" w:rsidR="00CC24A3" w:rsidRPr="009367C1" w:rsidRDefault="00D43152" w:rsidP="009367C1">
      <w:pPr>
        <w:pStyle w:val="ReportBody2"/>
        <w:rPr>
          <w:sz w:val="24"/>
          <w:szCs w:val="24"/>
        </w:rPr>
      </w:pPr>
      <w:r w:rsidRPr="009367C1">
        <w:rPr>
          <w:sz w:val="24"/>
          <w:szCs w:val="24"/>
        </w:rPr>
        <w:t>I</w:t>
      </w:r>
      <w:r w:rsidR="00CC24A3" w:rsidRPr="009367C1">
        <w:rPr>
          <w:sz w:val="24"/>
          <w:szCs w:val="24"/>
        </w:rPr>
        <w:t>ncreased incorporation of disability datasets within the IDI</w:t>
      </w:r>
    </w:p>
    <w:p w14:paraId="7B502A12" w14:textId="17A84379" w:rsidR="00CC24A3" w:rsidRPr="009367C1" w:rsidRDefault="00D43152" w:rsidP="009367C1">
      <w:pPr>
        <w:pStyle w:val="ReportBody2"/>
        <w:rPr>
          <w:sz w:val="24"/>
          <w:szCs w:val="24"/>
        </w:rPr>
      </w:pPr>
      <w:r w:rsidRPr="009367C1">
        <w:rPr>
          <w:sz w:val="24"/>
          <w:szCs w:val="24"/>
        </w:rPr>
        <w:t>M</w:t>
      </w:r>
      <w:r w:rsidR="00CC24A3" w:rsidRPr="009367C1">
        <w:rPr>
          <w:sz w:val="24"/>
          <w:szCs w:val="24"/>
        </w:rPr>
        <w:t>ore frequent and timely updates of disability data onto IDI</w:t>
      </w:r>
    </w:p>
    <w:p w14:paraId="4D6ADF3D" w14:textId="2342C4CB" w:rsidR="00CC24A3" w:rsidRPr="009367C1" w:rsidRDefault="00D43152" w:rsidP="009367C1">
      <w:pPr>
        <w:pStyle w:val="ReportBody2"/>
        <w:rPr>
          <w:sz w:val="24"/>
          <w:szCs w:val="24"/>
        </w:rPr>
      </w:pPr>
      <w:r w:rsidRPr="009367C1">
        <w:rPr>
          <w:sz w:val="24"/>
          <w:szCs w:val="24"/>
        </w:rPr>
        <w:t>M</w:t>
      </w:r>
      <w:r w:rsidR="00CC24A3" w:rsidRPr="009367C1">
        <w:rPr>
          <w:sz w:val="24"/>
          <w:szCs w:val="24"/>
        </w:rPr>
        <w:t>ore transparency and understanding of the complexities (including limitations) of disability data across the system</w:t>
      </w:r>
    </w:p>
    <w:p w14:paraId="68EDC2D0" w14:textId="1964E1C2" w:rsidR="00CC24A3" w:rsidRPr="009367C1" w:rsidRDefault="00D43152" w:rsidP="009367C1">
      <w:pPr>
        <w:pStyle w:val="ReportBody2"/>
        <w:rPr>
          <w:sz w:val="24"/>
          <w:szCs w:val="24"/>
        </w:rPr>
      </w:pPr>
      <w:r w:rsidRPr="009367C1">
        <w:rPr>
          <w:sz w:val="24"/>
          <w:szCs w:val="24"/>
        </w:rPr>
        <w:t>U</w:t>
      </w:r>
      <w:r w:rsidR="00CC24A3" w:rsidRPr="009367C1">
        <w:rPr>
          <w:sz w:val="24"/>
          <w:szCs w:val="24"/>
        </w:rPr>
        <w:t>sing best practice for identifying disabled people within IDI</w:t>
      </w:r>
    </w:p>
    <w:p w14:paraId="450E00D0" w14:textId="745DB8EC" w:rsidR="00CC24A3" w:rsidRDefault="00CC24A3" w:rsidP="00CC24A3">
      <w:pPr>
        <w:pStyle w:val="ReportBody"/>
        <w:numPr>
          <w:ilvl w:val="0"/>
          <w:numId w:val="0"/>
        </w:numPr>
        <w:spacing w:before="0" w:after="0"/>
        <w:ind w:left="493" w:hanging="493"/>
      </w:pPr>
    </w:p>
    <w:p w14:paraId="671D6A09" w14:textId="3FF42A7D" w:rsidR="00D43152" w:rsidRPr="00CC24A3" w:rsidRDefault="00D43152" w:rsidP="00D43152">
      <w:pPr>
        <w:pStyle w:val="Heading3"/>
      </w:pPr>
      <w:r>
        <w:t>Work completed to date</w:t>
      </w:r>
    </w:p>
    <w:p w14:paraId="4A03E619" w14:textId="77777777" w:rsidR="00D43152" w:rsidRPr="008450C4" w:rsidRDefault="00D43152" w:rsidP="00D43152">
      <w:pPr>
        <w:pStyle w:val="ReportBody"/>
        <w:rPr>
          <w:sz w:val="24"/>
          <w:szCs w:val="24"/>
        </w:rPr>
      </w:pPr>
      <w:r w:rsidRPr="008450C4">
        <w:rPr>
          <w:sz w:val="24"/>
          <w:szCs w:val="24"/>
        </w:rPr>
        <w:t>Agreement on the aims/purpose of workstream</w:t>
      </w:r>
    </w:p>
    <w:p w14:paraId="2C180E24" w14:textId="5E3C4A86" w:rsidR="00D43152" w:rsidRPr="008450C4" w:rsidRDefault="00D43152" w:rsidP="00D43152">
      <w:pPr>
        <w:pStyle w:val="ReportBody"/>
        <w:rPr>
          <w:sz w:val="24"/>
          <w:szCs w:val="24"/>
        </w:rPr>
      </w:pPr>
      <w:r w:rsidRPr="008450C4">
        <w:rPr>
          <w:sz w:val="24"/>
          <w:szCs w:val="24"/>
        </w:rPr>
        <w:t>Brief discussion into examples of best practice on the use of disability data and IDI</w:t>
      </w:r>
    </w:p>
    <w:p w14:paraId="48D5D62C" w14:textId="3F26B762" w:rsidR="00D43152" w:rsidRDefault="00D43152" w:rsidP="00D43152">
      <w:pPr>
        <w:pStyle w:val="ReportBody"/>
        <w:rPr>
          <w:sz w:val="24"/>
          <w:szCs w:val="24"/>
        </w:rPr>
      </w:pPr>
      <w:r w:rsidRPr="008450C4">
        <w:rPr>
          <w:sz w:val="24"/>
          <w:szCs w:val="24"/>
        </w:rPr>
        <w:t>Feedback on the draft disability outcomes framework</w:t>
      </w:r>
      <w:r w:rsidR="008450C4" w:rsidRPr="008450C4">
        <w:rPr>
          <w:sz w:val="24"/>
          <w:szCs w:val="24"/>
        </w:rPr>
        <w:t>, including</w:t>
      </w:r>
      <w:r w:rsidR="009367C1">
        <w:rPr>
          <w:sz w:val="24"/>
          <w:szCs w:val="24"/>
        </w:rPr>
        <w:t xml:space="preserve"> (1)</w:t>
      </w:r>
      <w:r w:rsidR="008450C4" w:rsidRPr="008450C4">
        <w:rPr>
          <w:sz w:val="24"/>
          <w:szCs w:val="24"/>
        </w:rPr>
        <w:t xml:space="preserve"> suggestions of </w:t>
      </w:r>
      <w:r w:rsidR="008450C4">
        <w:rPr>
          <w:sz w:val="24"/>
          <w:szCs w:val="24"/>
        </w:rPr>
        <w:t xml:space="preserve">additional </w:t>
      </w:r>
      <w:r w:rsidR="008450C4" w:rsidRPr="008450C4">
        <w:rPr>
          <w:sz w:val="24"/>
          <w:szCs w:val="24"/>
        </w:rPr>
        <w:t>potential data sources</w:t>
      </w:r>
      <w:r w:rsidR="009367C1">
        <w:rPr>
          <w:sz w:val="24"/>
          <w:szCs w:val="24"/>
        </w:rPr>
        <w:t xml:space="preserve"> needed to be included (2) </w:t>
      </w:r>
      <w:r w:rsidR="008450C4" w:rsidRPr="008450C4">
        <w:rPr>
          <w:sz w:val="24"/>
          <w:szCs w:val="24"/>
        </w:rPr>
        <w:t xml:space="preserve"> identification of limitations,</w:t>
      </w:r>
      <w:r w:rsidR="009367C1">
        <w:rPr>
          <w:sz w:val="24"/>
          <w:szCs w:val="24"/>
        </w:rPr>
        <w:t xml:space="preserve"> (3)</w:t>
      </w:r>
      <w:r w:rsidR="008450C4" w:rsidRPr="008450C4">
        <w:rPr>
          <w:sz w:val="24"/>
          <w:szCs w:val="24"/>
        </w:rPr>
        <w:t xml:space="preserve">other nuances </w:t>
      </w:r>
      <w:r w:rsidR="008450C4">
        <w:rPr>
          <w:sz w:val="24"/>
          <w:szCs w:val="24"/>
        </w:rPr>
        <w:t xml:space="preserve">regarding </w:t>
      </w:r>
      <w:r w:rsidR="008450C4" w:rsidRPr="008450C4">
        <w:rPr>
          <w:sz w:val="24"/>
          <w:szCs w:val="24"/>
        </w:rPr>
        <w:t xml:space="preserve">the methodology of data collection </w:t>
      </w:r>
      <w:r w:rsidR="009367C1">
        <w:rPr>
          <w:sz w:val="24"/>
          <w:szCs w:val="24"/>
        </w:rPr>
        <w:t>and (4) criteria for consideration when prioritising data</w:t>
      </w:r>
      <w:r w:rsidR="00543AD1">
        <w:rPr>
          <w:sz w:val="24"/>
          <w:szCs w:val="24"/>
        </w:rPr>
        <w:t xml:space="preserve"> sources</w:t>
      </w:r>
    </w:p>
    <w:p w14:paraId="1819A6E6" w14:textId="0B45EABC" w:rsidR="009367C1" w:rsidRPr="009367C1" w:rsidRDefault="008450C4" w:rsidP="009367C1">
      <w:pPr>
        <w:pStyle w:val="ReportBody2"/>
        <w:rPr>
          <w:sz w:val="24"/>
          <w:szCs w:val="24"/>
        </w:rPr>
      </w:pPr>
      <w:r>
        <w:rPr>
          <w:sz w:val="24"/>
          <w:szCs w:val="24"/>
        </w:rPr>
        <w:t>Examples of new data sources not currently included such as pharmaceutical use, no. of complaints to HRC, fraud and cybercrime rates</w:t>
      </w:r>
      <w:r w:rsidR="00543AD1">
        <w:rPr>
          <w:sz w:val="24"/>
          <w:szCs w:val="24"/>
        </w:rPr>
        <w:t xml:space="preserve"> were discussed</w:t>
      </w:r>
    </w:p>
    <w:p w14:paraId="7D0CC5A5" w14:textId="767B9FC7" w:rsidR="008450C4" w:rsidRDefault="00543AD1" w:rsidP="008450C4">
      <w:pPr>
        <w:pStyle w:val="ReportBody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group mentioned disability </w:t>
      </w:r>
      <w:r w:rsidR="008450C4">
        <w:rPr>
          <w:sz w:val="24"/>
          <w:szCs w:val="24"/>
        </w:rPr>
        <w:t xml:space="preserve">data sources </w:t>
      </w:r>
      <w:r>
        <w:rPr>
          <w:sz w:val="24"/>
          <w:szCs w:val="24"/>
        </w:rPr>
        <w:t xml:space="preserve">that are already </w:t>
      </w:r>
      <w:r w:rsidR="008450C4">
        <w:rPr>
          <w:sz w:val="24"/>
          <w:szCs w:val="24"/>
        </w:rPr>
        <w:t>included in the IDI such as life expectancy, GSS data and NZCVS data</w:t>
      </w:r>
    </w:p>
    <w:p w14:paraId="70E03EF4" w14:textId="64AEB1D7" w:rsidR="009367C1" w:rsidRDefault="00543AD1" w:rsidP="008450C4">
      <w:pPr>
        <w:pStyle w:val="ReportBody2"/>
        <w:rPr>
          <w:sz w:val="24"/>
          <w:szCs w:val="24"/>
        </w:rPr>
      </w:pPr>
      <w:r>
        <w:rPr>
          <w:sz w:val="24"/>
          <w:szCs w:val="24"/>
        </w:rPr>
        <w:t xml:space="preserve">There was dialogue </w:t>
      </w:r>
      <w:r w:rsidR="009367C1">
        <w:rPr>
          <w:sz w:val="24"/>
          <w:szCs w:val="24"/>
        </w:rPr>
        <w:t>on</w:t>
      </w:r>
      <w:r>
        <w:rPr>
          <w:sz w:val="24"/>
          <w:szCs w:val="24"/>
        </w:rPr>
        <w:t xml:space="preserve"> the</w:t>
      </w:r>
      <w:r w:rsidR="009367C1">
        <w:rPr>
          <w:sz w:val="24"/>
          <w:szCs w:val="24"/>
        </w:rPr>
        <w:t xml:space="preserve"> status of existing surveys such as Time use Survey – which is currently being revisited, with no funding allocation</w:t>
      </w:r>
    </w:p>
    <w:p w14:paraId="540FF12D" w14:textId="5593E917" w:rsidR="009367C1" w:rsidRDefault="00543AD1" w:rsidP="008450C4">
      <w:pPr>
        <w:pStyle w:val="ReportBody2"/>
        <w:rPr>
          <w:sz w:val="24"/>
          <w:szCs w:val="24"/>
        </w:rPr>
      </w:pPr>
      <w:r>
        <w:rPr>
          <w:sz w:val="24"/>
          <w:szCs w:val="24"/>
        </w:rPr>
        <w:t>There was c</w:t>
      </w:r>
      <w:r w:rsidR="009367C1">
        <w:rPr>
          <w:sz w:val="24"/>
          <w:szCs w:val="24"/>
        </w:rPr>
        <w:t xml:space="preserve">onsideration </w:t>
      </w:r>
      <w:r>
        <w:rPr>
          <w:sz w:val="24"/>
          <w:szCs w:val="24"/>
        </w:rPr>
        <w:t>into potential</w:t>
      </w:r>
      <w:r w:rsidR="009367C1">
        <w:rPr>
          <w:sz w:val="24"/>
          <w:szCs w:val="24"/>
        </w:rPr>
        <w:t xml:space="preserve"> criteria for prioritisation including, but not limited to:</w:t>
      </w:r>
    </w:p>
    <w:p w14:paraId="3D530090" w14:textId="34F2DD3C" w:rsidR="009367C1" w:rsidRDefault="009367C1" w:rsidP="009367C1">
      <w:pPr>
        <w:pStyle w:val="ListParagraph"/>
        <w:numPr>
          <w:ilvl w:val="2"/>
          <w:numId w:val="22"/>
        </w:numPr>
        <w:suppressAutoHyphens w:val="0"/>
        <w:autoSpaceDE/>
        <w:autoSpaceDN/>
        <w:adjustRightInd/>
        <w:spacing w:before="0" w:after="0" w:line="240" w:lineRule="auto"/>
        <w:textAlignment w:val="auto"/>
        <w:rPr>
          <w:rFonts w:cs="Calibri"/>
        </w:rPr>
      </w:pPr>
      <w:r>
        <w:t>Frequency of data collection e.g. The NZ disability survey data may not a suitable data source as not gathered frequently enough (but may still be  good to have this all mapped out to capture surveys that should be undertaken more frequently)</w:t>
      </w:r>
    </w:p>
    <w:p w14:paraId="344969CF" w14:textId="77777777" w:rsidR="009367C1" w:rsidRDefault="009367C1" w:rsidP="009367C1">
      <w:pPr>
        <w:pStyle w:val="ListParagraph"/>
        <w:numPr>
          <w:ilvl w:val="2"/>
          <w:numId w:val="22"/>
        </w:numPr>
        <w:suppressAutoHyphens w:val="0"/>
        <w:autoSpaceDE/>
        <w:autoSpaceDN/>
        <w:adjustRightInd/>
        <w:spacing w:before="0" w:after="0" w:line="240" w:lineRule="auto"/>
        <w:textAlignment w:val="auto"/>
      </w:pPr>
      <w:r>
        <w:t>Sample sizes (if low then may not be robust)</w:t>
      </w:r>
    </w:p>
    <w:p w14:paraId="2827D414" w14:textId="519168A8" w:rsidR="009367C1" w:rsidRPr="009367C1" w:rsidRDefault="009367C1" w:rsidP="009367C1">
      <w:pPr>
        <w:pStyle w:val="ListParagraph"/>
        <w:numPr>
          <w:ilvl w:val="2"/>
          <w:numId w:val="22"/>
        </w:numPr>
        <w:suppressAutoHyphens w:val="0"/>
        <w:autoSpaceDE/>
        <w:autoSpaceDN/>
        <w:adjustRightInd/>
        <w:spacing w:before="0" w:after="0" w:line="240" w:lineRule="auto"/>
        <w:textAlignment w:val="auto"/>
      </w:pPr>
      <w:r>
        <w:t>Other feasibility concerns</w:t>
      </w:r>
    </w:p>
    <w:p w14:paraId="691C3B9A" w14:textId="21B6BD94" w:rsidR="00D43152" w:rsidRPr="008450C4" w:rsidRDefault="00D43152" w:rsidP="00D43152">
      <w:pPr>
        <w:pStyle w:val="ReportBody"/>
        <w:rPr>
          <w:sz w:val="24"/>
          <w:szCs w:val="24"/>
        </w:rPr>
      </w:pPr>
      <w:r w:rsidRPr="008450C4">
        <w:rPr>
          <w:sz w:val="24"/>
          <w:szCs w:val="24"/>
        </w:rPr>
        <w:t>Discussion on key agencies that could be potential allies for progressing work on data and IDI</w:t>
      </w:r>
      <w:r w:rsidR="00543AD1">
        <w:rPr>
          <w:sz w:val="24"/>
          <w:szCs w:val="24"/>
        </w:rPr>
        <w:t xml:space="preserve"> (e.g. ACC)</w:t>
      </w:r>
    </w:p>
    <w:p w14:paraId="4A8C18CA" w14:textId="5EB6D3EF" w:rsidR="00CC24A3" w:rsidRPr="00CC24A3" w:rsidRDefault="00D43152" w:rsidP="00CC24A3">
      <w:pPr>
        <w:pStyle w:val="Heading3"/>
      </w:pPr>
      <w:r>
        <w:t>Next steps</w:t>
      </w:r>
    </w:p>
    <w:p w14:paraId="7643D86E" w14:textId="3ACAA09A" w:rsidR="00D43152" w:rsidRPr="008450C4" w:rsidRDefault="00D43152" w:rsidP="00D43152">
      <w:pPr>
        <w:pStyle w:val="ReportBody"/>
        <w:rPr>
          <w:sz w:val="24"/>
          <w:szCs w:val="24"/>
        </w:rPr>
      </w:pPr>
      <w:r w:rsidRPr="008450C4">
        <w:rPr>
          <w:sz w:val="24"/>
          <w:szCs w:val="24"/>
        </w:rPr>
        <w:t>Meet with DDEWG to sign off on agreed aims/purpose</w:t>
      </w:r>
      <w:r w:rsidR="00FC5257">
        <w:rPr>
          <w:sz w:val="24"/>
          <w:szCs w:val="24"/>
        </w:rPr>
        <w:t>.</w:t>
      </w:r>
    </w:p>
    <w:p w14:paraId="4153663D" w14:textId="14C333A6" w:rsidR="00D43152" w:rsidRPr="009367C1" w:rsidRDefault="00D43152" w:rsidP="009367C1">
      <w:pPr>
        <w:pStyle w:val="ReportBody"/>
        <w:rPr>
          <w:sz w:val="24"/>
          <w:szCs w:val="24"/>
        </w:rPr>
      </w:pPr>
      <w:r w:rsidRPr="009367C1">
        <w:rPr>
          <w:sz w:val="24"/>
          <w:szCs w:val="24"/>
        </w:rPr>
        <w:t>Meet with agencies with expertise</w:t>
      </w:r>
      <w:r w:rsidR="009367C1" w:rsidRPr="009367C1">
        <w:rPr>
          <w:sz w:val="24"/>
          <w:szCs w:val="24"/>
        </w:rPr>
        <w:t xml:space="preserve"> on IDI and existing metadata</w:t>
      </w:r>
      <w:r w:rsidRPr="009367C1">
        <w:rPr>
          <w:sz w:val="24"/>
          <w:szCs w:val="24"/>
        </w:rPr>
        <w:t xml:space="preserve"> such as SAID – the Strategic </w:t>
      </w:r>
      <w:r w:rsidR="00FC5257">
        <w:rPr>
          <w:sz w:val="24"/>
          <w:szCs w:val="24"/>
        </w:rPr>
        <w:t>A</w:t>
      </w:r>
      <w:r w:rsidRPr="009367C1">
        <w:rPr>
          <w:sz w:val="24"/>
          <w:szCs w:val="24"/>
        </w:rPr>
        <w:t xml:space="preserve">dvisory </w:t>
      </w:r>
      <w:r w:rsidR="00FC5257">
        <w:rPr>
          <w:sz w:val="24"/>
          <w:szCs w:val="24"/>
        </w:rPr>
        <w:t>G</w:t>
      </w:r>
      <w:r w:rsidRPr="009367C1">
        <w:rPr>
          <w:sz w:val="24"/>
          <w:szCs w:val="24"/>
        </w:rPr>
        <w:t>roup for Integrated Dat</w:t>
      </w:r>
      <w:r w:rsidR="009367C1" w:rsidRPr="009367C1">
        <w:rPr>
          <w:sz w:val="24"/>
          <w:szCs w:val="24"/>
        </w:rPr>
        <w:t xml:space="preserve">a. This will allow us </w:t>
      </w:r>
      <w:r w:rsidRPr="009367C1">
        <w:rPr>
          <w:sz w:val="24"/>
          <w:szCs w:val="24"/>
        </w:rPr>
        <w:t xml:space="preserve">to </w:t>
      </w:r>
      <w:r w:rsidR="009367C1" w:rsidRPr="009367C1">
        <w:rPr>
          <w:sz w:val="24"/>
          <w:szCs w:val="24"/>
        </w:rPr>
        <w:t>present the outcomes framework as a ‘li</w:t>
      </w:r>
      <w:r w:rsidR="00E71B8B">
        <w:rPr>
          <w:sz w:val="24"/>
          <w:szCs w:val="24"/>
        </w:rPr>
        <w:t>t</w:t>
      </w:r>
      <w:r w:rsidR="009367C1" w:rsidRPr="009367C1">
        <w:rPr>
          <w:sz w:val="24"/>
          <w:szCs w:val="24"/>
        </w:rPr>
        <w:t>mus test’ to</w:t>
      </w:r>
      <w:r w:rsidR="009367C1">
        <w:rPr>
          <w:sz w:val="24"/>
          <w:szCs w:val="24"/>
        </w:rPr>
        <w:t xml:space="preserve"> understand </w:t>
      </w:r>
      <w:r w:rsidRPr="009367C1">
        <w:rPr>
          <w:sz w:val="24"/>
          <w:szCs w:val="24"/>
        </w:rPr>
        <w:t xml:space="preserve">what </w:t>
      </w:r>
      <w:r w:rsidR="009367C1">
        <w:rPr>
          <w:sz w:val="24"/>
          <w:szCs w:val="24"/>
        </w:rPr>
        <w:t>the extent of</w:t>
      </w:r>
      <w:r w:rsidR="009367C1" w:rsidRPr="009367C1">
        <w:rPr>
          <w:sz w:val="24"/>
          <w:szCs w:val="24"/>
        </w:rPr>
        <w:t xml:space="preserve"> </w:t>
      </w:r>
      <w:r w:rsidRPr="009367C1">
        <w:rPr>
          <w:sz w:val="24"/>
          <w:szCs w:val="24"/>
        </w:rPr>
        <w:t>disability data</w:t>
      </w:r>
      <w:r w:rsidR="009367C1">
        <w:rPr>
          <w:sz w:val="24"/>
          <w:szCs w:val="24"/>
        </w:rPr>
        <w:t xml:space="preserve"> we can capture</w:t>
      </w:r>
      <w:r w:rsidRPr="009367C1">
        <w:rPr>
          <w:sz w:val="24"/>
          <w:szCs w:val="24"/>
        </w:rPr>
        <w:t xml:space="preserve"> from the IDI</w:t>
      </w:r>
      <w:r w:rsidR="009367C1">
        <w:rPr>
          <w:sz w:val="24"/>
          <w:szCs w:val="24"/>
        </w:rPr>
        <w:t xml:space="preserve">. SAID can also provide expert advice on </w:t>
      </w:r>
      <w:r w:rsidRPr="009367C1">
        <w:rPr>
          <w:sz w:val="24"/>
          <w:szCs w:val="24"/>
        </w:rPr>
        <w:t>the usability of the data (e.g. using disability service data over disability status data).</w:t>
      </w:r>
    </w:p>
    <w:p w14:paraId="0134F5BD" w14:textId="1FA1129E" w:rsidR="007A65C1" w:rsidRPr="00543AD1" w:rsidRDefault="008450C4" w:rsidP="00543AD1">
      <w:pPr>
        <w:pStyle w:val="ReportBody"/>
        <w:rPr>
          <w:sz w:val="24"/>
          <w:szCs w:val="24"/>
        </w:rPr>
      </w:pPr>
      <w:r w:rsidRPr="008450C4">
        <w:rPr>
          <w:sz w:val="24"/>
          <w:szCs w:val="24"/>
        </w:rPr>
        <w:t>Progress with the development of the outcomes framework, including with prioritisation of key indicators and</w:t>
      </w:r>
      <w:r w:rsidR="00543AD1">
        <w:rPr>
          <w:sz w:val="24"/>
          <w:szCs w:val="24"/>
        </w:rPr>
        <w:t xml:space="preserve"> focus and</w:t>
      </w:r>
      <w:r w:rsidRPr="008450C4">
        <w:rPr>
          <w:sz w:val="24"/>
          <w:szCs w:val="24"/>
        </w:rPr>
        <w:t xml:space="preserve"> identification </w:t>
      </w:r>
      <w:r w:rsidR="00543AD1">
        <w:rPr>
          <w:sz w:val="24"/>
          <w:szCs w:val="24"/>
        </w:rPr>
        <w:t>on</w:t>
      </w:r>
      <w:r w:rsidRPr="008450C4">
        <w:rPr>
          <w:sz w:val="24"/>
          <w:szCs w:val="24"/>
        </w:rPr>
        <w:t xml:space="preserve"> areas of data that require improvements in quality and usability</w:t>
      </w:r>
      <w:r w:rsidR="00FC5257">
        <w:rPr>
          <w:sz w:val="24"/>
          <w:szCs w:val="24"/>
        </w:rPr>
        <w:t>.</w:t>
      </w:r>
    </w:p>
    <w:sectPr w:rsidR="007A65C1" w:rsidRPr="00543AD1" w:rsidSect="006A7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86" w:bottom="284" w:left="144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7A8F" w14:textId="77777777" w:rsidR="000D2BB1" w:rsidRDefault="000D2BB1">
      <w:r>
        <w:separator/>
      </w:r>
    </w:p>
    <w:p w14:paraId="15748E54" w14:textId="77777777" w:rsidR="000D2BB1" w:rsidRDefault="000D2BB1"/>
  </w:endnote>
  <w:endnote w:type="continuationSeparator" w:id="0">
    <w:p w14:paraId="0B8C2535" w14:textId="77777777" w:rsidR="000D2BB1" w:rsidRDefault="000D2BB1">
      <w:r>
        <w:continuationSeparator/>
      </w:r>
    </w:p>
    <w:p w14:paraId="1A7C1D86" w14:textId="77777777" w:rsidR="000D2BB1" w:rsidRDefault="000D2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12D7" w14:textId="77777777" w:rsidR="00D67BAE" w:rsidRDefault="00D67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F4DA" w14:textId="77777777" w:rsidR="00B61A5F" w:rsidRPr="00D77A96" w:rsidRDefault="00B61A5F" w:rsidP="0054400F">
    <w:pPr>
      <w:pStyle w:val="TemplateFooter"/>
    </w:pPr>
    <w:r>
      <w:tab/>
    </w:r>
    <w:bookmarkStart w:id="6" w:name="bkmReportTitleFooter"/>
    <w:r w:rsidR="00D36FF0">
      <w:t xml:space="preserve">Work Stream 1 - Key messages </w:t>
    </w:r>
    <w:bookmarkEnd w:id="6"/>
    <w:r>
      <w:tab/>
    </w:r>
    <w:r>
      <w:fldChar w:fldCharType="begin"/>
    </w:r>
    <w:r>
      <w:instrText xml:space="preserve"> PAGE </w:instrText>
    </w:r>
    <w:r>
      <w:fldChar w:fldCharType="separate"/>
    </w:r>
    <w:r w:rsidR="00B031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1C7E" w14:textId="77777777" w:rsidR="00B61A5F" w:rsidRPr="0054400F" w:rsidRDefault="00B0312E" w:rsidP="006A72A2">
    <w:pPr>
      <w:pStyle w:val="TemplateFooter"/>
      <w:tabs>
        <w:tab w:val="clear" w:pos="8640"/>
        <w:tab w:val="right" w:pos="11520"/>
      </w:tabs>
      <w:ind w:left="-180" w:right="44"/>
      <w:jc w:val="center"/>
    </w:pPr>
    <w:r w:rsidRPr="00B0312E">
      <w:t>The Aurora Centre, 56 The Terrace</w:t>
    </w:r>
    <w:r w:rsidR="00B61A5F">
      <w:t>, PO Box 1556, Wellington – Telephone 04-916 3300 – Facsimile 04-918 0099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9F5C" w14:textId="77777777" w:rsidR="000D2BB1" w:rsidRDefault="000D2BB1">
      <w:r>
        <w:separator/>
      </w:r>
    </w:p>
    <w:p w14:paraId="089B72C7" w14:textId="77777777" w:rsidR="000D2BB1" w:rsidRDefault="000D2BB1"/>
  </w:footnote>
  <w:footnote w:type="continuationSeparator" w:id="0">
    <w:p w14:paraId="5D436238" w14:textId="77777777" w:rsidR="000D2BB1" w:rsidRDefault="000D2BB1">
      <w:r>
        <w:continuationSeparator/>
      </w:r>
    </w:p>
    <w:p w14:paraId="7D1BE4C4" w14:textId="77777777" w:rsidR="000D2BB1" w:rsidRDefault="000D2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1970" w14:textId="77777777" w:rsidR="00D67BAE" w:rsidRDefault="00D67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E905" w14:textId="77777777" w:rsidR="00D67BAE" w:rsidRDefault="00D67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053B" w14:textId="12F70AD0" w:rsidR="00D67BAE" w:rsidRPr="00D67BAE" w:rsidRDefault="00D67BAE">
    <w:pPr>
      <w:pStyle w:val="Header"/>
      <w:rPr>
        <w:b/>
        <w:sz w:val="24"/>
        <w:szCs w:val="24"/>
        <w:lang w:val="en-NZ"/>
      </w:rPr>
    </w:pPr>
    <w:r>
      <w:ptab w:relativeTo="margin" w:alignment="center" w:leader="none"/>
    </w:r>
    <w:r>
      <w:ptab w:relativeTo="margin" w:alignment="right" w:leader="none"/>
    </w:r>
    <w:r>
      <w:rPr>
        <w:b/>
        <w:sz w:val="24"/>
        <w:szCs w:val="24"/>
        <w:lang w:val="en-NZ"/>
      </w:rPr>
      <w:t>Paper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A832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7" w15:restartNumberingAfterBreak="0">
    <w:nsid w:val="FFFFFF89"/>
    <w:multiLevelType w:val="singleLevel"/>
    <w:tmpl w:val="3086E34A"/>
    <w:lvl w:ilvl="0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</w:rPr>
    </w:lvl>
  </w:abstractNum>
  <w:abstractNum w:abstractNumId="8" w15:restartNumberingAfterBreak="0">
    <w:nsid w:val="00C2453E"/>
    <w:multiLevelType w:val="multilevel"/>
    <w:tmpl w:val="7046B7EE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9" w15:restartNumberingAfterBreak="0">
    <w:nsid w:val="0371350F"/>
    <w:multiLevelType w:val="hybridMultilevel"/>
    <w:tmpl w:val="1CD097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00F0"/>
    <w:multiLevelType w:val="hybridMultilevel"/>
    <w:tmpl w:val="D2C2E0F4"/>
    <w:lvl w:ilvl="0" w:tplc="2EF86A56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597C"/>
    <w:multiLevelType w:val="multilevel"/>
    <w:tmpl w:val="B502918A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2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D286BD2"/>
    <w:multiLevelType w:val="hybridMultilevel"/>
    <w:tmpl w:val="51EC3F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B5708"/>
    <w:multiLevelType w:val="multilevel"/>
    <w:tmpl w:val="7F42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3AA0"/>
    <w:multiLevelType w:val="hybridMultilevel"/>
    <w:tmpl w:val="A27AB4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6480C"/>
    <w:multiLevelType w:val="multilevel"/>
    <w:tmpl w:val="435EE914"/>
    <w:lvl w:ilvl="0">
      <w:start w:val="1"/>
      <w:numFmt w:val="decimal"/>
      <w:pStyle w:val="RecLe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612702"/>
    <w:multiLevelType w:val="multilevel"/>
    <w:tmpl w:val="7CAC5F5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8" w15:restartNumberingAfterBreak="0">
    <w:nsid w:val="5ADA139A"/>
    <w:multiLevelType w:val="hybridMultilevel"/>
    <w:tmpl w:val="28A6F140"/>
    <w:lvl w:ilvl="0" w:tplc="B2E4600E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8"/>
  </w:num>
  <w:num w:numId="16">
    <w:abstractNumId w:val="17"/>
  </w:num>
  <w:num w:numId="17">
    <w:abstractNumId w:val="6"/>
  </w:num>
  <w:num w:numId="18">
    <w:abstractNumId w:val="18"/>
  </w:num>
  <w:num w:numId="19">
    <w:abstractNumId w:val="10"/>
  </w:num>
  <w:num w:numId="20">
    <w:abstractNumId w:val="11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1">
    <w:abstractNumId w:val="8"/>
  </w:num>
  <w:num w:numId="22">
    <w:abstractNumId w:val="11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23">
    <w:abstractNumId w:val="6"/>
  </w:num>
  <w:num w:numId="24">
    <w:abstractNumId w:val="16"/>
  </w:num>
  <w:num w:numId="25">
    <w:abstractNumId w:val="14"/>
  </w:num>
  <w:num w:numId="26">
    <w:abstractNumId w:val="15"/>
  </w:num>
  <w:num w:numId="27">
    <w:abstractNumId w:val="1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11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1">
    <w:abstractNumId w:val="11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2">
    <w:abstractNumId w:val="11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0"/>
    <w:rsid w:val="000000A4"/>
    <w:rsid w:val="0000231C"/>
    <w:rsid w:val="00020C78"/>
    <w:rsid w:val="00022D2F"/>
    <w:rsid w:val="000261E9"/>
    <w:rsid w:val="00034268"/>
    <w:rsid w:val="00034CC5"/>
    <w:rsid w:val="00041313"/>
    <w:rsid w:val="00041A1C"/>
    <w:rsid w:val="00053967"/>
    <w:rsid w:val="00061A25"/>
    <w:rsid w:val="00067E41"/>
    <w:rsid w:val="000717B2"/>
    <w:rsid w:val="00073816"/>
    <w:rsid w:val="00074630"/>
    <w:rsid w:val="000748BF"/>
    <w:rsid w:val="00082225"/>
    <w:rsid w:val="00086261"/>
    <w:rsid w:val="00090FD3"/>
    <w:rsid w:val="00092299"/>
    <w:rsid w:val="000924ED"/>
    <w:rsid w:val="000959D4"/>
    <w:rsid w:val="00095D60"/>
    <w:rsid w:val="00095F47"/>
    <w:rsid w:val="000A335B"/>
    <w:rsid w:val="000A3C4F"/>
    <w:rsid w:val="000A4894"/>
    <w:rsid w:val="000B1798"/>
    <w:rsid w:val="000B3E11"/>
    <w:rsid w:val="000B64DF"/>
    <w:rsid w:val="000B6F59"/>
    <w:rsid w:val="000C20B6"/>
    <w:rsid w:val="000C2A49"/>
    <w:rsid w:val="000C621D"/>
    <w:rsid w:val="000D2BB1"/>
    <w:rsid w:val="000D4D4F"/>
    <w:rsid w:val="000F51DD"/>
    <w:rsid w:val="000F7498"/>
    <w:rsid w:val="000F7FAC"/>
    <w:rsid w:val="001011FF"/>
    <w:rsid w:val="00103C2C"/>
    <w:rsid w:val="001057B8"/>
    <w:rsid w:val="00112AED"/>
    <w:rsid w:val="0012418A"/>
    <w:rsid w:val="00126067"/>
    <w:rsid w:val="00133AC6"/>
    <w:rsid w:val="00137C12"/>
    <w:rsid w:val="00142A82"/>
    <w:rsid w:val="001477FE"/>
    <w:rsid w:val="00160E59"/>
    <w:rsid w:val="0016556E"/>
    <w:rsid w:val="00165DB8"/>
    <w:rsid w:val="00166D0F"/>
    <w:rsid w:val="00176E12"/>
    <w:rsid w:val="001811C4"/>
    <w:rsid w:val="001854DB"/>
    <w:rsid w:val="00191F02"/>
    <w:rsid w:val="001930D8"/>
    <w:rsid w:val="0019341C"/>
    <w:rsid w:val="00193ACE"/>
    <w:rsid w:val="001B6DE3"/>
    <w:rsid w:val="001C1B0D"/>
    <w:rsid w:val="001C3A88"/>
    <w:rsid w:val="001C7B0E"/>
    <w:rsid w:val="001D36F0"/>
    <w:rsid w:val="001E400C"/>
    <w:rsid w:val="001E41F5"/>
    <w:rsid w:val="001E59B0"/>
    <w:rsid w:val="001F5840"/>
    <w:rsid w:val="002058A9"/>
    <w:rsid w:val="00213F96"/>
    <w:rsid w:val="00222791"/>
    <w:rsid w:val="00225F8B"/>
    <w:rsid w:val="0023166C"/>
    <w:rsid w:val="00235609"/>
    <w:rsid w:val="00240842"/>
    <w:rsid w:val="002413C4"/>
    <w:rsid w:val="002506CC"/>
    <w:rsid w:val="00253B3D"/>
    <w:rsid w:val="00257ADD"/>
    <w:rsid w:val="00257C30"/>
    <w:rsid w:val="002613FE"/>
    <w:rsid w:val="00265542"/>
    <w:rsid w:val="00266F34"/>
    <w:rsid w:val="00277B16"/>
    <w:rsid w:val="002839E1"/>
    <w:rsid w:val="002934FF"/>
    <w:rsid w:val="00295B76"/>
    <w:rsid w:val="002A6471"/>
    <w:rsid w:val="002B56C8"/>
    <w:rsid w:val="002C31EA"/>
    <w:rsid w:val="002C5D4B"/>
    <w:rsid w:val="002C5D61"/>
    <w:rsid w:val="002C6502"/>
    <w:rsid w:val="002D393E"/>
    <w:rsid w:val="002D3B51"/>
    <w:rsid w:val="002D4990"/>
    <w:rsid w:val="002D6C4D"/>
    <w:rsid w:val="002E1242"/>
    <w:rsid w:val="002E4691"/>
    <w:rsid w:val="002E6984"/>
    <w:rsid w:val="002F30F1"/>
    <w:rsid w:val="003051FF"/>
    <w:rsid w:val="003073E7"/>
    <w:rsid w:val="003210BF"/>
    <w:rsid w:val="00321653"/>
    <w:rsid w:val="00334321"/>
    <w:rsid w:val="00335269"/>
    <w:rsid w:val="003364A7"/>
    <w:rsid w:val="003434F0"/>
    <w:rsid w:val="00350DF9"/>
    <w:rsid w:val="00354DEB"/>
    <w:rsid w:val="0035517F"/>
    <w:rsid w:val="0035620F"/>
    <w:rsid w:val="00367199"/>
    <w:rsid w:val="0037187B"/>
    <w:rsid w:val="00372E6B"/>
    <w:rsid w:val="00375D02"/>
    <w:rsid w:val="00382073"/>
    <w:rsid w:val="00382802"/>
    <w:rsid w:val="00382D0B"/>
    <w:rsid w:val="00383B97"/>
    <w:rsid w:val="003910B4"/>
    <w:rsid w:val="00392CF2"/>
    <w:rsid w:val="0039559C"/>
    <w:rsid w:val="003B78C6"/>
    <w:rsid w:val="003C2C8D"/>
    <w:rsid w:val="003C3275"/>
    <w:rsid w:val="003C3352"/>
    <w:rsid w:val="003C61FB"/>
    <w:rsid w:val="003D1AA7"/>
    <w:rsid w:val="003D4415"/>
    <w:rsid w:val="003E7443"/>
    <w:rsid w:val="003F202D"/>
    <w:rsid w:val="003F2304"/>
    <w:rsid w:val="003F5AD8"/>
    <w:rsid w:val="00401CCE"/>
    <w:rsid w:val="00403D67"/>
    <w:rsid w:val="00404F36"/>
    <w:rsid w:val="0041417F"/>
    <w:rsid w:val="004177D3"/>
    <w:rsid w:val="00422FB7"/>
    <w:rsid w:val="00424FD4"/>
    <w:rsid w:val="00427B51"/>
    <w:rsid w:val="00432120"/>
    <w:rsid w:val="004326D9"/>
    <w:rsid w:val="00432B48"/>
    <w:rsid w:val="00440C26"/>
    <w:rsid w:val="00443C80"/>
    <w:rsid w:val="00444D05"/>
    <w:rsid w:val="004473D8"/>
    <w:rsid w:val="0044786F"/>
    <w:rsid w:val="00451106"/>
    <w:rsid w:val="004521E1"/>
    <w:rsid w:val="004549D2"/>
    <w:rsid w:val="004561BD"/>
    <w:rsid w:val="00456DE5"/>
    <w:rsid w:val="0046147B"/>
    <w:rsid w:val="00461926"/>
    <w:rsid w:val="004649FD"/>
    <w:rsid w:val="00464F79"/>
    <w:rsid w:val="00465510"/>
    <w:rsid w:val="00473962"/>
    <w:rsid w:val="00475E45"/>
    <w:rsid w:val="00480875"/>
    <w:rsid w:val="00485EBB"/>
    <w:rsid w:val="00492202"/>
    <w:rsid w:val="004A3177"/>
    <w:rsid w:val="004B5996"/>
    <w:rsid w:val="004B6E13"/>
    <w:rsid w:val="004B7180"/>
    <w:rsid w:val="004C5D40"/>
    <w:rsid w:val="004F6225"/>
    <w:rsid w:val="00501BA1"/>
    <w:rsid w:val="005033DD"/>
    <w:rsid w:val="0051084C"/>
    <w:rsid w:val="005114BD"/>
    <w:rsid w:val="005122E9"/>
    <w:rsid w:val="00513C51"/>
    <w:rsid w:val="00513F21"/>
    <w:rsid w:val="005167AA"/>
    <w:rsid w:val="00517967"/>
    <w:rsid w:val="00525C5E"/>
    <w:rsid w:val="00526A67"/>
    <w:rsid w:val="005358DB"/>
    <w:rsid w:val="0054155A"/>
    <w:rsid w:val="00542500"/>
    <w:rsid w:val="00543AD1"/>
    <w:rsid w:val="0054400F"/>
    <w:rsid w:val="005441A9"/>
    <w:rsid w:val="00552734"/>
    <w:rsid w:val="00555589"/>
    <w:rsid w:val="00557D02"/>
    <w:rsid w:val="00581B19"/>
    <w:rsid w:val="005828C2"/>
    <w:rsid w:val="00583467"/>
    <w:rsid w:val="00586215"/>
    <w:rsid w:val="005873B0"/>
    <w:rsid w:val="005905E7"/>
    <w:rsid w:val="005A0024"/>
    <w:rsid w:val="005A07C7"/>
    <w:rsid w:val="005B1B40"/>
    <w:rsid w:val="005B31F0"/>
    <w:rsid w:val="005B4665"/>
    <w:rsid w:val="005C6D52"/>
    <w:rsid w:val="005D1E03"/>
    <w:rsid w:val="005D2868"/>
    <w:rsid w:val="005E58CD"/>
    <w:rsid w:val="005F27A3"/>
    <w:rsid w:val="005F640E"/>
    <w:rsid w:val="005F7E1F"/>
    <w:rsid w:val="006019F2"/>
    <w:rsid w:val="00603C6B"/>
    <w:rsid w:val="006045B3"/>
    <w:rsid w:val="00607E68"/>
    <w:rsid w:val="006125E6"/>
    <w:rsid w:val="00632D76"/>
    <w:rsid w:val="00636D96"/>
    <w:rsid w:val="00641C07"/>
    <w:rsid w:val="006469E7"/>
    <w:rsid w:val="00650F7D"/>
    <w:rsid w:val="0065324F"/>
    <w:rsid w:val="00667373"/>
    <w:rsid w:val="0067034B"/>
    <w:rsid w:val="006763F9"/>
    <w:rsid w:val="0067656B"/>
    <w:rsid w:val="00683510"/>
    <w:rsid w:val="00686D5A"/>
    <w:rsid w:val="006A0EEB"/>
    <w:rsid w:val="006A2DEE"/>
    <w:rsid w:val="006A48C5"/>
    <w:rsid w:val="006A4AE7"/>
    <w:rsid w:val="006A4F11"/>
    <w:rsid w:val="006A72A2"/>
    <w:rsid w:val="006B3DEB"/>
    <w:rsid w:val="006B638F"/>
    <w:rsid w:val="006B74FE"/>
    <w:rsid w:val="006C1A52"/>
    <w:rsid w:val="006C79A3"/>
    <w:rsid w:val="006D35FB"/>
    <w:rsid w:val="006F0134"/>
    <w:rsid w:val="006F128B"/>
    <w:rsid w:val="007065B1"/>
    <w:rsid w:val="00714557"/>
    <w:rsid w:val="00714C31"/>
    <w:rsid w:val="00716CD1"/>
    <w:rsid w:val="00716E1F"/>
    <w:rsid w:val="00724071"/>
    <w:rsid w:val="007351B3"/>
    <w:rsid w:val="00735965"/>
    <w:rsid w:val="00740FE7"/>
    <w:rsid w:val="00750C51"/>
    <w:rsid w:val="007515D0"/>
    <w:rsid w:val="00764877"/>
    <w:rsid w:val="00767AE4"/>
    <w:rsid w:val="0077174E"/>
    <w:rsid w:val="00772F9A"/>
    <w:rsid w:val="007747DD"/>
    <w:rsid w:val="00777658"/>
    <w:rsid w:val="007776D4"/>
    <w:rsid w:val="00780BBF"/>
    <w:rsid w:val="00783EFA"/>
    <w:rsid w:val="00784BFF"/>
    <w:rsid w:val="00796D8F"/>
    <w:rsid w:val="007A3BEB"/>
    <w:rsid w:val="007A43E3"/>
    <w:rsid w:val="007A65C1"/>
    <w:rsid w:val="007A7590"/>
    <w:rsid w:val="007B16F9"/>
    <w:rsid w:val="007B184F"/>
    <w:rsid w:val="007B21E7"/>
    <w:rsid w:val="007D7A4F"/>
    <w:rsid w:val="007E19F5"/>
    <w:rsid w:val="007E68DF"/>
    <w:rsid w:val="007E75E3"/>
    <w:rsid w:val="00801D88"/>
    <w:rsid w:val="00803A75"/>
    <w:rsid w:val="00805EAB"/>
    <w:rsid w:val="00806820"/>
    <w:rsid w:val="00816527"/>
    <w:rsid w:val="008237E4"/>
    <w:rsid w:val="0082781E"/>
    <w:rsid w:val="00830C4A"/>
    <w:rsid w:val="00831BA5"/>
    <w:rsid w:val="00834A91"/>
    <w:rsid w:val="008450C4"/>
    <w:rsid w:val="00850851"/>
    <w:rsid w:val="008516AF"/>
    <w:rsid w:val="00852A39"/>
    <w:rsid w:val="0085382F"/>
    <w:rsid w:val="00855455"/>
    <w:rsid w:val="008603AF"/>
    <w:rsid w:val="0086670C"/>
    <w:rsid w:val="00875A03"/>
    <w:rsid w:val="00877232"/>
    <w:rsid w:val="008916CD"/>
    <w:rsid w:val="008A083F"/>
    <w:rsid w:val="008A4844"/>
    <w:rsid w:val="008A6237"/>
    <w:rsid w:val="008B2830"/>
    <w:rsid w:val="008B4F22"/>
    <w:rsid w:val="008B56AB"/>
    <w:rsid w:val="008B7B63"/>
    <w:rsid w:val="008C011A"/>
    <w:rsid w:val="008C1E80"/>
    <w:rsid w:val="008C3B45"/>
    <w:rsid w:val="008C614E"/>
    <w:rsid w:val="008C74C1"/>
    <w:rsid w:val="008C7A96"/>
    <w:rsid w:val="008D0554"/>
    <w:rsid w:val="008D0BD4"/>
    <w:rsid w:val="008E1EAD"/>
    <w:rsid w:val="008E57DF"/>
    <w:rsid w:val="008F2445"/>
    <w:rsid w:val="008F7B9D"/>
    <w:rsid w:val="009041BF"/>
    <w:rsid w:val="0091674C"/>
    <w:rsid w:val="00921969"/>
    <w:rsid w:val="00925660"/>
    <w:rsid w:val="009367C1"/>
    <w:rsid w:val="00941D97"/>
    <w:rsid w:val="00946376"/>
    <w:rsid w:val="00946EAE"/>
    <w:rsid w:val="00950A77"/>
    <w:rsid w:val="00955604"/>
    <w:rsid w:val="009616B2"/>
    <w:rsid w:val="00961853"/>
    <w:rsid w:val="009627CF"/>
    <w:rsid w:val="00971182"/>
    <w:rsid w:val="00974547"/>
    <w:rsid w:val="00975185"/>
    <w:rsid w:val="00992B97"/>
    <w:rsid w:val="00996147"/>
    <w:rsid w:val="009972E8"/>
    <w:rsid w:val="00997939"/>
    <w:rsid w:val="009A18B0"/>
    <w:rsid w:val="009A2C75"/>
    <w:rsid w:val="009A47DC"/>
    <w:rsid w:val="009A7B93"/>
    <w:rsid w:val="009B3215"/>
    <w:rsid w:val="009B438D"/>
    <w:rsid w:val="009B48E0"/>
    <w:rsid w:val="009C0A9B"/>
    <w:rsid w:val="009C1241"/>
    <w:rsid w:val="009C4957"/>
    <w:rsid w:val="009C502A"/>
    <w:rsid w:val="009D2799"/>
    <w:rsid w:val="009D5BA7"/>
    <w:rsid w:val="009E316D"/>
    <w:rsid w:val="009E5D35"/>
    <w:rsid w:val="009F3D17"/>
    <w:rsid w:val="009F6BE0"/>
    <w:rsid w:val="00A015D6"/>
    <w:rsid w:val="00A02328"/>
    <w:rsid w:val="00A0724A"/>
    <w:rsid w:val="00A10C6A"/>
    <w:rsid w:val="00A11D7E"/>
    <w:rsid w:val="00A15EB3"/>
    <w:rsid w:val="00A1658F"/>
    <w:rsid w:val="00A17BB6"/>
    <w:rsid w:val="00A22173"/>
    <w:rsid w:val="00A25D06"/>
    <w:rsid w:val="00A277CE"/>
    <w:rsid w:val="00A314CA"/>
    <w:rsid w:val="00A422D6"/>
    <w:rsid w:val="00A45631"/>
    <w:rsid w:val="00A463F4"/>
    <w:rsid w:val="00A46438"/>
    <w:rsid w:val="00A53919"/>
    <w:rsid w:val="00A5459F"/>
    <w:rsid w:val="00A6061E"/>
    <w:rsid w:val="00A62170"/>
    <w:rsid w:val="00A72D91"/>
    <w:rsid w:val="00A81B46"/>
    <w:rsid w:val="00A84009"/>
    <w:rsid w:val="00A87314"/>
    <w:rsid w:val="00A95AAD"/>
    <w:rsid w:val="00A96AF8"/>
    <w:rsid w:val="00AA0502"/>
    <w:rsid w:val="00AA06F7"/>
    <w:rsid w:val="00AA2378"/>
    <w:rsid w:val="00AA658C"/>
    <w:rsid w:val="00AC20A2"/>
    <w:rsid w:val="00AE1D95"/>
    <w:rsid w:val="00AE32E7"/>
    <w:rsid w:val="00AE5DC9"/>
    <w:rsid w:val="00AE6E2F"/>
    <w:rsid w:val="00AF047D"/>
    <w:rsid w:val="00AF1544"/>
    <w:rsid w:val="00B00123"/>
    <w:rsid w:val="00B01755"/>
    <w:rsid w:val="00B026E4"/>
    <w:rsid w:val="00B0312E"/>
    <w:rsid w:val="00B03C8C"/>
    <w:rsid w:val="00B048B8"/>
    <w:rsid w:val="00B06EC2"/>
    <w:rsid w:val="00B15DB0"/>
    <w:rsid w:val="00B26959"/>
    <w:rsid w:val="00B30138"/>
    <w:rsid w:val="00B31CD0"/>
    <w:rsid w:val="00B34A89"/>
    <w:rsid w:val="00B34DD1"/>
    <w:rsid w:val="00B35169"/>
    <w:rsid w:val="00B364B0"/>
    <w:rsid w:val="00B42F06"/>
    <w:rsid w:val="00B45E36"/>
    <w:rsid w:val="00B476DB"/>
    <w:rsid w:val="00B546E0"/>
    <w:rsid w:val="00B57988"/>
    <w:rsid w:val="00B60100"/>
    <w:rsid w:val="00B61A5F"/>
    <w:rsid w:val="00B622B8"/>
    <w:rsid w:val="00B6258D"/>
    <w:rsid w:val="00B6356F"/>
    <w:rsid w:val="00B67897"/>
    <w:rsid w:val="00B703FD"/>
    <w:rsid w:val="00B70987"/>
    <w:rsid w:val="00B71AF6"/>
    <w:rsid w:val="00B75CD4"/>
    <w:rsid w:val="00B7614A"/>
    <w:rsid w:val="00B85AF1"/>
    <w:rsid w:val="00B926D3"/>
    <w:rsid w:val="00B9334E"/>
    <w:rsid w:val="00B9373E"/>
    <w:rsid w:val="00B93EC1"/>
    <w:rsid w:val="00B93F50"/>
    <w:rsid w:val="00BA12AB"/>
    <w:rsid w:val="00BB4019"/>
    <w:rsid w:val="00BC62AA"/>
    <w:rsid w:val="00BC7A47"/>
    <w:rsid w:val="00BD1BCF"/>
    <w:rsid w:val="00BD2EC8"/>
    <w:rsid w:val="00BD68D5"/>
    <w:rsid w:val="00BD7D01"/>
    <w:rsid w:val="00BE03B9"/>
    <w:rsid w:val="00BE0484"/>
    <w:rsid w:val="00BE0C60"/>
    <w:rsid w:val="00BE53CA"/>
    <w:rsid w:val="00BE7472"/>
    <w:rsid w:val="00BF336B"/>
    <w:rsid w:val="00BF4CA5"/>
    <w:rsid w:val="00BF67F4"/>
    <w:rsid w:val="00C03064"/>
    <w:rsid w:val="00C15FDA"/>
    <w:rsid w:val="00C20F54"/>
    <w:rsid w:val="00C23DD1"/>
    <w:rsid w:val="00C23E9C"/>
    <w:rsid w:val="00C32492"/>
    <w:rsid w:val="00C5242B"/>
    <w:rsid w:val="00C52581"/>
    <w:rsid w:val="00C57927"/>
    <w:rsid w:val="00C6367A"/>
    <w:rsid w:val="00C6492C"/>
    <w:rsid w:val="00C804F7"/>
    <w:rsid w:val="00C82797"/>
    <w:rsid w:val="00C856D5"/>
    <w:rsid w:val="00C8650B"/>
    <w:rsid w:val="00C90A51"/>
    <w:rsid w:val="00C9262D"/>
    <w:rsid w:val="00C977EA"/>
    <w:rsid w:val="00CA2F7D"/>
    <w:rsid w:val="00CA3B42"/>
    <w:rsid w:val="00CB1B85"/>
    <w:rsid w:val="00CB4787"/>
    <w:rsid w:val="00CB5201"/>
    <w:rsid w:val="00CB5D19"/>
    <w:rsid w:val="00CC24A3"/>
    <w:rsid w:val="00CC7E9A"/>
    <w:rsid w:val="00CD1E9E"/>
    <w:rsid w:val="00CD6079"/>
    <w:rsid w:val="00CD60F1"/>
    <w:rsid w:val="00CD64B0"/>
    <w:rsid w:val="00CE3548"/>
    <w:rsid w:val="00CF2C6C"/>
    <w:rsid w:val="00CF4012"/>
    <w:rsid w:val="00D014C5"/>
    <w:rsid w:val="00D01843"/>
    <w:rsid w:val="00D02ACC"/>
    <w:rsid w:val="00D120C1"/>
    <w:rsid w:val="00D13D14"/>
    <w:rsid w:val="00D3462E"/>
    <w:rsid w:val="00D36FF0"/>
    <w:rsid w:val="00D43152"/>
    <w:rsid w:val="00D441A9"/>
    <w:rsid w:val="00D4437E"/>
    <w:rsid w:val="00D47AA4"/>
    <w:rsid w:val="00D523ED"/>
    <w:rsid w:val="00D6089B"/>
    <w:rsid w:val="00D615CC"/>
    <w:rsid w:val="00D677B9"/>
    <w:rsid w:val="00D67BAE"/>
    <w:rsid w:val="00D7637B"/>
    <w:rsid w:val="00D77A96"/>
    <w:rsid w:val="00D845EE"/>
    <w:rsid w:val="00D86939"/>
    <w:rsid w:val="00DA102B"/>
    <w:rsid w:val="00DA3DA0"/>
    <w:rsid w:val="00DA5459"/>
    <w:rsid w:val="00DB0527"/>
    <w:rsid w:val="00DB5C1C"/>
    <w:rsid w:val="00DC110A"/>
    <w:rsid w:val="00DC6FA8"/>
    <w:rsid w:val="00DE247C"/>
    <w:rsid w:val="00DE612B"/>
    <w:rsid w:val="00DE7E6F"/>
    <w:rsid w:val="00DF50F5"/>
    <w:rsid w:val="00E0074C"/>
    <w:rsid w:val="00E026D2"/>
    <w:rsid w:val="00E04BD2"/>
    <w:rsid w:val="00E10DF4"/>
    <w:rsid w:val="00E20BF1"/>
    <w:rsid w:val="00E230DC"/>
    <w:rsid w:val="00E23779"/>
    <w:rsid w:val="00E27684"/>
    <w:rsid w:val="00E33AA2"/>
    <w:rsid w:val="00E3449B"/>
    <w:rsid w:val="00E35F80"/>
    <w:rsid w:val="00E44FEA"/>
    <w:rsid w:val="00E50F64"/>
    <w:rsid w:val="00E53190"/>
    <w:rsid w:val="00E542A9"/>
    <w:rsid w:val="00E606B1"/>
    <w:rsid w:val="00E625A8"/>
    <w:rsid w:val="00E71B8B"/>
    <w:rsid w:val="00E8109D"/>
    <w:rsid w:val="00E85BC7"/>
    <w:rsid w:val="00E87ADA"/>
    <w:rsid w:val="00E9060F"/>
    <w:rsid w:val="00E910C9"/>
    <w:rsid w:val="00EA06A0"/>
    <w:rsid w:val="00EA347E"/>
    <w:rsid w:val="00EA51AC"/>
    <w:rsid w:val="00EA6497"/>
    <w:rsid w:val="00EB5AAA"/>
    <w:rsid w:val="00EC09DA"/>
    <w:rsid w:val="00EC27EC"/>
    <w:rsid w:val="00EC2F78"/>
    <w:rsid w:val="00EC3E52"/>
    <w:rsid w:val="00ED03C2"/>
    <w:rsid w:val="00ED7390"/>
    <w:rsid w:val="00EE2F04"/>
    <w:rsid w:val="00EE4895"/>
    <w:rsid w:val="00EE4A8C"/>
    <w:rsid w:val="00EE5376"/>
    <w:rsid w:val="00EF5F75"/>
    <w:rsid w:val="00EF6E5F"/>
    <w:rsid w:val="00F01429"/>
    <w:rsid w:val="00F04253"/>
    <w:rsid w:val="00F05285"/>
    <w:rsid w:val="00F07548"/>
    <w:rsid w:val="00F134D9"/>
    <w:rsid w:val="00F21FCD"/>
    <w:rsid w:val="00F2347D"/>
    <w:rsid w:val="00F32026"/>
    <w:rsid w:val="00F32FAF"/>
    <w:rsid w:val="00F3342B"/>
    <w:rsid w:val="00F36732"/>
    <w:rsid w:val="00F40872"/>
    <w:rsid w:val="00F427D2"/>
    <w:rsid w:val="00F42B56"/>
    <w:rsid w:val="00F4332D"/>
    <w:rsid w:val="00F44AA0"/>
    <w:rsid w:val="00F455AC"/>
    <w:rsid w:val="00F5252E"/>
    <w:rsid w:val="00F60560"/>
    <w:rsid w:val="00F648E5"/>
    <w:rsid w:val="00F64A1C"/>
    <w:rsid w:val="00F77BC8"/>
    <w:rsid w:val="00F955A8"/>
    <w:rsid w:val="00FA7B2E"/>
    <w:rsid w:val="00FC5257"/>
    <w:rsid w:val="00FC73DB"/>
    <w:rsid w:val="00FD3816"/>
    <w:rsid w:val="00FE16A3"/>
    <w:rsid w:val="00FE286D"/>
    <w:rsid w:val="00FE2F36"/>
    <w:rsid w:val="00FF1355"/>
    <w:rsid w:val="00FF2FEE"/>
    <w:rsid w:val="00FF3240"/>
    <w:rsid w:val="00FF3740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67B9E9"/>
  <w15:docId w15:val="{F40CCFA9-EE59-4208-BC20-4512784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877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64877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64877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64877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64877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link w:val="Heading6Char"/>
    <w:semiHidden/>
    <w:qFormat/>
    <w:rsid w:val="00764877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64877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64877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64877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9B48E0"/>
    <w:rPr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9B48E0"/>
    <w:rPr>
      <w:rFonts w:ascii="Verdana" w:hAnsi="Verdana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BF336B"/>
    <w:rPr>
      <w:rFonts w:ascii="Arial" w:hAnsi="Arial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BF336B"/>
    <w:pPr>
      <w:tabs>
        <w:tab w:val="center" w:pos="4513"/>
        <w:tab w:val="right" w:pos="9026"/>
      </w:tabs>
      <w:spacing w:after="0"/>
    </w:pPr>
    <w:rPr>
      <w:rFonts w:cs="Times New Roman"/>
      <w:sz w:val="18"/>
      <w:lang w:val="x-none" w:eastAsia="en-GB"/>
    </w:rPr>
  </w:style>
  <w:style w:type="paragraph" w:styleId="BodyText">
    <w:name w:val="Body Text"/>
    <w:basedOn w:val="Normal"/>
    <w:semiHidden/>
    <w:rsid w:val="00F36732"/>
  </w:style>
  <w:style w:type="paragraph" w:styleId="BodyText2">
    <w:name w:val="Body Text 2"/>
    <w:basedOn w:val="Normal"/>
    <w:semiHidden/>
    <w:rsid w:val="00F36732"/>
    <w:pPr>
      <w:spacing w:line="480" w:lineRule="auto"/>
    </w:pPr>
  </w:style>
  <w:style w:type="character" w:customStyle="1" w:styleId="Heading7Char">
    <w:name w:val="Heading 7 Char"/>
    <w:link w:val="Heading7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1E59B0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rsid w:val="00764877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64877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64877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64877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paragraph" w:styleId="BodyText3">
    <w:name w:val="Body Text 3"/>
    <w:basedOn w:val="Normal"/>
    <w:semiHidden/>
    <w:rsid w:val="00F36732"/>
    <w:rPr>
      <w:sz w:val="16"/>
      <w:szCs w:val="16"/>
    </w:rPr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FirstIndent">
    <w:name w:val="Body Text First Indent"/>
    <w:basedOn w:val="BodyText"/>
    <w:semiHidden/>
    <w:rsid w:val="00F36732"/>
    <w:pPr>
      <w:ind w:firstLine="210"/>
    </w:pPr>
  </w:style>
  <w:style w:type="paragraph" w:styleId="BodyTextIndent">
    <w:name w:val="Body Text Indent"/>
    <w:basedOn w:val="Normal"/>
    <w:semiHidden/>
    <w:rsid w:val="00F36732"/>
    <w:pPr>
      <w:ind w:left="283"/>
    </w:pPr>
  </w:style>
  <w:style w:type="paragraph" w:styleId="BodyTextFirstIndent2">
    <w:name w:val="Body Text First Indent 2"/>
    <w:basedOn w:val="BodyTextIndent"/>
    <w:semiHidden/>
    <w:rsid w:val="00F36732"/>
    <w:pPr>
      <w:ind w:firstLine="210"/>
    </w:pPr>
  </w:style>
  <w:style w:type="paragraph" w:customStyle="1" w:styleId="SubjectTitle">
    <w:name w:val="Subject Title"/>
    <w:basedOn w:val="Heading1"/>
    <w:semiHidden/>
    <w:rsid w:val="00D120C1"/>
    <w:pPr>
      <w:spacing w:before="480"/>
    </w:pPr>
    <w:rPr>
      <w:sz w:val="32"/>
    </w:rPr>
  </w:style>
  <w:style w:type="paragraph" w:styleId="BodyTextIndent2">
    <w:name w:val="Body Text Indent 2"/>
    <w:basedOn w:val="Normal"/>
    <w:semiHidden/>
    <w:rsid w:val="00F36732"/>
    <w:pPr>
      <w:spacing w:line="480" w:lineRule="auto"/>
      <w:ind w:left="283"/>
    </w:pPr>
  </w:style>
  <w:style w:type="numbering" w:customStyle="1" w:styleId="RecList">
    <w:name w:val="Rec List"/>
    <w:basedOn w:val="NoList"/>
    <w:rsid w:val="00525C5E"/>
  </w:style>
  <w:style w:type="paragraph" w:styleId="BodyTextIndent3">
    <w:name w:val="Body Text Indent 3"/>
    <w:basedOn w:val="Normal"/>
    <w:semiHidden/>
    <w:rsid w:val="00F36732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36732"/>
    <w:pPr>
      <w:ind w:left="4252"/>
    </w:pPr>
  </w:style>
  <w:style w:type="paragraph" w:styleId="E-mailSignature">
    <w:name w:val="E-mail Signature"/>
    <w:basedOn w:val="Normal"/>
    <w:semiHidden/>
    <w:rsid w:val="00F36732"/>
  </w:style>
  <w:style w:type="paragraph" w:customStyle="1" w:styleId="Bullet1">
    <w:name w:val="Bullet1"/>
    <w:basedOn w:val="ListBullet"/>
    <w:uiPriority w:val="4"/>
    <w:qFormat/>
    <w:rsid w:val="00764877"/>
    <w:pPr>
      <w:numPr>
        <w:numId w:val="18"/>
      </w:numPr>
      <w:spacing w:after="0" w:line="240" w:lineRule="auto"/>
    </w:pPr>
    <w:rPr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64877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B61A5F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2F30F1"/>
    <w:rPr>
      <w:rFonts w:ascii="Arial" w:hAnsi="Arial"/>
      <w:sz w:val="18"/>
      <w:szCs w:val="16"/>
      <w:vertAlign w:val="superscript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764877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Bullet2">
    <w:name w:val="Bullet2"/>
    <w:uiPriority w:val="4"/>
    <w:qFormat/>
    <w:rsid w:val="00764877"/>
    <w:pPr>
      <w:numPr>
        <w:numId w:val="19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525C5E"/>
    <w:pPr>
      <w:jc w:val="right"/>
    </w:pPr>
    <w:rPr>
      <w:rFonts w:cs="Times New Roman"/>
    </w:rPr>
  </w:style>
  <w:style w:type="paragraph" w:customStyle="1" w:styleId="ReportBody">
    <w:name w:val="Report Body"/>
    <w:basedOn w:val="Normal"/>
    <w:link w:val="ReportBodyChar"/>
    <w:qFormat/>
    <w:rsid w:val="00764877"/>
    <w:pPr>
      <w:numPr>
        <w:numId w:val="22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paragraph" w:styleId="ListBullet">
    <w:name w:val="List Bullet"/>
    <w:basedOn w:val="Normal"/>
    <w:semiHidden/>
    <w:rsid w:val="00265542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64877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character" w:styleId="LineNumber">
    <w:name w:val="line number"/>
    <w:basedOn w:val="DefaultParagraphFont"/>
    <w:semiHidden/>
    <w:rsid w:val="003C61FB"/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2">
    <w:name w:val="List Bullet 2"/>
    <w:basedOn w:val="Normal"/>
    <w:semiHidden/>
    <w:rsid w:val="00265542"/>
  </w:style>
  <w:style w:type="paragraph" w:customStyle="1" w:styleId="fileref">
    <w:name w:val="file ref"/>
    <w:basedOn w:val="ReportBody"/>
    <w:semiHidden/>
    <w:rsid w:val="00517967"/>
    <w:pPr>
      <w:numPr>
        <w:numId w:val="0"/>
      </w:numPr>
    </w:pPr>
  </w:style>
  <w:style w:type="paragraph" w:customStyle="1" w:styleId="AgreeDisagree">
    <w:name w:val="Agree/Disagree"/>
    <w:basedOn w:val="Normal"/>
    <w:next w:val="RecNumber"/>
    <w:rsid w:val="00A463F4"/>
    <w:pPr>
      <w:jc w:val="right"/>
    </w:pPr>
    <w:rPr>
      <w:b/>
    </w:rPr>
  </w:style>
  <w:style w:type="paragraph" w:styleId="ListBullet4">
    <w:name w:val="List Bullet 4"/>
    <w:basedOn w:val="Normal"/>
    <w:semiHidden/>
    <w:rsid w:val="003C61FB"/>
    <w:pPr>
      <w:numPr>
        <w:numId w:val="7"/>
      </w:numPr>
    </w:pPr>
  </w:style>
  <w:style w:type="paragraph" w:styleId="ListBullet5">
    <w:name w:val="List Bullet 5"/>
    <w:basedOn w:val="Normal"/>
    <w:semiHidden/>
    <w:rsid w:val="003C61FB"/>
    <w:pPr>
      <w:numPr>
        <w:numId w:val="8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semiHidden/>
    <w:rsid w:val="00D47AA4"/>
  </w:style>
  <w:style w:type="paragraph" w:styleId="ListNumber2">
    <w:name w:val="List Number 2"/>
    <w:basedOn w:val="Normal"/>
    <w:semiHidden/>
    <w:rsid w:val="00D47AA4"/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64877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64877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64877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64877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64877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64877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64877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64877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64877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character" w:styleId="FollowedHyperlink">
    <w:name w:val="FollowedHyperlink"/>
    <w:basedOn w:val="DefaultParagraphFont"/>
    <w:semiHidden/>
    <w:rsid w:val="0044786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606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61E"/>
  </w:style>
  <w:style w:type="character" w:customStyle="1" w:styleId="CommentTextChar">
    <w:name w:val="Comment Text Char"/>
    <w:basedOn w:val="DefaultParagraphFont"/>
    <w:link w:val="CommentText"/>
    <w:semiHidden/>
    <w:rsid w:val="001E59B0"/>
    <w:rPr>
      <w:rFonts w:ascii="Arial" w:hAnsi="Arial" w:cs="Arial"/>
      <w:lang w:val="en-US"/>
    </w:rPr>
  </w:style>
  <w:style w:type="paragraph" w:customStyle="1" w:styleId="TemplateSubtitle">
    <w:name w:val="_Template Subtitle"/>
    <w:basedOn w:val="Normal"/>
    <w:semiHidden/>
    <w:rsid w:val="000C20B6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64877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paragraph" w:customStyle="1" w:styleId="StyleBodyTextArial14ptBoldAuto">
    <w:name w:val="Style Body Text + Arial 14 pt Bold Auto"/>
    <w:basedOn w:val="Normal"/>
    <w:semiHidden/>
    <w:rsid w:val="00F36732"/>
    <w:rPr>
      <w:rFonts w:cs="Times New Roman"/>
      <w:b/>
      <w:bCs/>
      <w:sz w:val="2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64877"/>
    <w:pPr>
      <w:ind w:right="360"/>
    </w:pPr>
    <w:rPr>
      <w:sz w:val="16"/>
      <w:szCs w:val="18"/>
    </w:rPr>
  </w:style>
  <w:style w:type="paragraph" w:customStyle="1" w:styleId="SignatureText">
    <w:name w:val="Signature Text"/>
    <w:basedOn w:val="BodyText"/>
    <w:semiHidden/>
    <w:rsid w:val="00525C5E"/>
    <w:pPr>
      <w:spacing w:after="0" w:line="240" w:lineRule="auto"/>
    </w:pPr>
  </w:style>
  <w:style w:type="paragraph" w:styleId="Date">
    <w:name w:val="Date"/>
    <w:basedOn w:val="Normal"/>
    <w:next w:val="Normal"/>
    <w:semiHidden/>
    <w:rsid w:val="004561BD"/>
  </w:style>
  <w:style w:type="character" w:styleId="Emphasis">
    <w:name w:val="Emphasis"/>
    <w:basedOn w:val="DefaultParagraphFont"/>
    <w:semiHidden/>
    <w:qFormat/>
    <w:rsid w:val="00764877"/>
    <w:rPr>
      <w:i/>
      <w:iCs/>
    </w:rPr>
  </w:style>
  <w:style w:type="paragraph" w:styleId="EnvelopeAddress">
    <w:name w:val="envelope address"/>
    <w:basedOn w:val="Normal"/>
    <w:semiHidden/>
    <w:rsid w:val="004561B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4561BD"/>
  </w:style>
  <w:style w:type="paragraph" w:styleId="ListBullet3">
    <w:name w:val="List Bullet 3"/>
    <w:basedOn w:val="Normal"/>
    <w:semiHidden/>
    <w:rsid w:val="004561BD"/>
    <w:pPr>
      <w:numPr>
        <w:numId w:val="6"/>
      </w:numPr>
    </w:pPr>
  </w:style>
  <w:style w:type="paragraph" w:styleId="Signature">
    <w:name w:val="Signature"/>
    <w:basedOn w:val="Normal"/>
    <w:semiHidden/>
    <w:rsid w:val="004561BD"/>
    <w:pPr>
      <w:ind w:left="4252"/>
    </w:pPr>
  </w:style>
  <w:style w:type="character" w:styleId="Strong">
    <w:name w:val="Strong"/>
    <w:basedOn w:val="DefaultParagraphFont"/>
    <w:semiHidden/>
    <w:qFormat/>
    <w:rsid w:val="00764877"/>
    <w:rPr>
      <w:b/>
      <w:bCs/>
    </w:rPr>
  </w:style>
  <w:style w:type="paragraph" w:styleId="Subtitle">
    <w:name w:val="Subtitle"/>
    <w:basedOn w:val="Normal"/>
    <w:link w:val="SubtitleChar"/>
    <w:semiHidden/>
    <w:qFormat/>
    <w:rsid w:val="00764877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paragraph" w:styleId="Title">
    <w:name w:val="Title"/>
    <w:basedOn w:val="Normal"/>
    <w:link w:val="TitleChar"/>
    <w:semiHidden/>
    <w:qFormat/>
    <w:rsid w:val="00764877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paragraph" w:customStyle="1" w:styleId="RecNumber">
    <w:name w:val="Rec Number"/>
    <w:basedOn w:val="Normal"/>
    <w:rsid w:val="00525C5E"/>
    <w:p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eastAsia="en-US"/>
    </w:rPr>
  </w:style>
  <w:style w:type="character" w:styleId="EndnoteReference">
    <w:name w:val="endnote reference"/>
    <w:basedOn w:val="DefaultParagraphFont"/>
    <w:semiHidden/>
    <w:rsid w:val="00382073"/>
    <w:rPr>
      <w:vertAlign w:val="superscript"/>
    </w:rPr>
  </w:style>
  <w:style w:type="paragraph" w:styleId="EndnoteText">
    <w:name w:val="endnote text"/>
    <w:basedOn w:val="Normal"/>
    <w:semiHidden/>
    <w:rsid w:val="00382073"/>
  </w:style>
  <w:style w:type="paragraph" w:styleId="Index1">
    <w:name w:val="index 1"/>
    <w:basedOn w:val="Normal"/>
    <w:next w:val="Normal"/>
    <w:autoRedefine/>
    <w:semiHidden/>
    <w:rsid w:val="003820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820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820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820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820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820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820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820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820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82073"/>
    <w:rPr>
      <w:b/>
      <w:bCs/>
    </w:rPr>
  </w:style>
  <w:style w:type="paragraph" w:styleId="MacroText">
    <w:name w:val="macro"/>
    <w:semiHidden/>
    <w:rsid w:val="003820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ourier New" w:hAnsi="Courier New" w:cs="Courier New"/>
      <w:color w:val="54534C"/>
      <w:lang w:val="en-US"/>
    </w:rPr>
  </w:style>
  <w:style w:type="paragraph" w:styleId="TableofAuthorities">
    <w:name w:val="table of authorities"/>
    <w:basedOn w:val="Normal"/>
    <w:next w:val="Normal"/>
    <w:semiHidden/>
    <w:rsid w:val="003820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82073"/>
  </w:style>
  <w:style w:type="paragraph" w:styleId="TOAHeading">
    <w:name w:val="toa heading"/>
    <w:basedOn w:val="Normal"/>
    <w:next w:val="Normal"/>
    <w:semiHidden/>
    <w:rsid w:val="00382073"/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382073"/>
    <w:pPr>
      <w:ind w:left="660"/>
    </w:pPr>
  </w:style>
  <w:style w:type="paragraph" w:styleId="TOC5">
    <w:name w:val="toc 5"/>
    <w:basedOn w:val="Normal"/>
    <w:next w:val="Normal"/>
    <w:autoRedefine/>
    <w:semiHidden/>
    <w:rsid w:val="00382073"/>
    <w:pPr>
      <w:ind w:left="880"/>
    </w:pPr>
  </w:style>
  <w:style w:type="paragraph" w:styleId="TOC6">
    <w:name w:val="toc 6"/>
    <w:basedOn w:val="Normal"/>
    <w:next w:val="Normal"/>
    <w:autoRedefine/>
    <w:semiHidden/>
    <w:rsid w:val="00382073"/>
    <w:pPr>
      <w:ind w:left="1100"/>
    </w:pPr>
  </w:style>
  <w:style w:type="paragraph" w:styleId="TOC7">
    <w:name w:val="toc 7"/>
    <w:basedOn w:val="Normal"/>
    <w:next w:val="Normal"/>
    <w:autoRedefine/>
    <w:semiHidden/>
    <w:rsid w:val="00382073"/>
    <w:pPr>
      <w:ind w:left="1320"/>
    </w:pPr>
  </w:style>
  <w:style w:type="paragraph" w:styleId="TOC8">
    <w:name w:val="toc 8"/>
    <w:basedOn w:val="Normal"/>
    <w:next w:val="Normal"/>
    <w:autoRedefine/>
    <w:semiHidden/>
    <w:rsid w:val="00382073"/>
    <w:pPr>
      <w:ind w:left="1540"/>
    </w:pPr>
  </w:style>
  <w:style w:type="paragraph" w:styleId="TOC9">
    <w:name w:val="toc 9"/>
    <w:basedOn w:val="Normal"/>
    <w:next w:val="Normal"/>
    <w:autoRedefine/>
    <w:semiHidden/>
    <w:rsid w:val="00382073"/>
    <w:pPr>
      <w:ind w:left="1760"/>
    </w:pPr>
  </w:style>
  <w:style w:type="paragraph" w:customStyle="1" w:styleId="RecLevel2">
    <w:name w:val="Rec Level2"/>
    <w:basedOn w:val="RecLevel1"/>
    <w:qFormat/>
    <w:rsid w:val="003073E7"/>
    <w:pPr>
      <w:numPr>
        <w:ilvl w:val="1"/>
      </w:numPr>
      <w:ind w:left="1134" w:hanging="567"/>
    </w:pPr>
  </w:style>
  <w:style w:type="paragraph" w:customStyle="1" w:styleId="ReportBody2">
    <w:name w:val="Report Body 2"/>
    <w:basedOn w:val="ReportBody"/>
    <w:qFormat/>
    <w:rsid w:val="00764877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64877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64877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64877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3073E7"/>
    <w:pPr>
      <w:numPr>
        <w:numId w:val="24"/>
      </w:num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3073E7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64877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64877"/>
    <w:rPr>
      <w:rFonts w:eastAsiaTheme="majorEastAsia" w:cs="Arial"/>
      <w:sz w:val="16"/>
    </w:rPr>
  </w:style>
  <w:style w:type="character" w:customStyle="1" w:styleId="TitleChar">
    <w:name w:val="Title Char"/>
    <w:basedOn w:val="DefaultParagraphFont"/>
    <w:link w:val="Title"/>
    <w:semiHidden/>
    <w:rsid w:val="00764877"/>
    <w:rPr>
      <w:rFonts w:eastAsiaTheme="majorEastAsia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semiHidden/>
    <w:rsid w:val="00764877"/>
    <w:rPr>
      <w:rFonts w:eastAsiaTheme="majorEastAsia" w:cs="Arial"/>
      <w:sz w:val="24"/>
      <w:szCs w:val="24"/>
    </w:rPr>
  </w:style>
  <w:style w:type="paragraph" w:styleId="NoSpacing">
    <w:name w:val="No Spacing"/>
    <w:basedOn w:val="BodyText"/>
    <w:uiPriority w:val="1"/>
    <w:semiHidden/>
    <w:qFormat/>
    <w:rsid w:val="0076487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64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648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4877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8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4877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semiHidden/>
    <w:qFormat/>
    <w:rsid w:val="00764877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semiHidden/>
    <w:qFormat/>
    <w:rsid w:val="00764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764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4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64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877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ReportBodyChar">
    <w:name w:val="Report Body Char"/>
    <w:basedOn w:val="DefaultParagraphFont"/>
    <w:link w:val="ReportBody"/>
    <w:rsid w:val="00764877"/>
    <w:rPr>
      <w:rFonts w:cs="Arial"/>
      <w:color w:val="00000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2\Core%20Templates\Policy%20-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- Report.dotm</Template>
  <TotalTime>1</TotalTime>
  <Pages>2</Pages>
  <Words>472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Report</vt:lpstr>
    </vt:vector>
  </TitlesOfParts>
  <Company>Ministry Of Social Development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Report</dc:title>
  <dc:creator>Anne Hawker</dc:creator>
  <dc:description>Developed by Allfields Customised Solutions - Visit us at http://www.allfields.co.nz</dc:description>
  <cp:lastModifiedBy>Catherine Brennan</cp:lastModifiedBy>
  <cp:revision>2</cp:revision>
  <cp:lastPrinted>2011-11-24T03:23:00Z</cp:lastPrinted>
  <dcterms:created xsi:type="dcterms:W3CDTF">2020-12-04T01:39:00Z</dcterms:created>
  <dcterms:modified xsi:type="dcterms:W3CDTF">2020-12-04T01:39:00Z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A12753397</vt:lpwstr>
  </property>
  <property fmtid="{D5CDD505-2E9C-101B-9397-08002B2CF9AE}" pid="4" name="Objective-Title">
    <vt:lpwstr>2020 09 03 Report to DDEWG</vt:lpwstr>
  </property>
  <property fmtid="{D5CDD505-2E9C-101B-9397-08002B2CF9AE}" pid="5" name="Objective-Comment">
    <vt:lpwstr/>
  </property>
  <property fmtid="{D5CDD505-2E9C-101B-9397-08002B2CF9AE}" pid="6" name="Objective-CreationStamp">
    <vt:filetime>2020-09-02T23:25:28Z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2020-09-08T03:34:33Z</vt:filetime>
  </property>
  <property fmtid="{D5CDD505-2E9C-101B-9397-08002B2CF9AE}" pid="11" name="Objective-Owner">
    <vt:lpwstr>Shama Kukkady</vt:lpwstr>
  </property>
  <property fmtid="{D5CDD505-2E9C-101B-9397-08002B2CF9AE}" pid="12" name="Objective-Path">
    <vt:lpwstr>Global Folder:MSD INFORMATION REPOSITORY:Office &amp; Ministries:Office for Disability Issues:Advice - second opinion, provided to other agencies:Data:ODI/Statistics NZ Working Group:DDEWG Workstreams 2020:Data and IDI:</vt:lpwstr>
  </property>
  <property fmtid="{D5CDD505-2E9C-101B-9397-08002B2CF9AE}" pid="13" name="Objective-Parent">
    <vt:lpwstr>Data and IDI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